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0C" w:rsidRDefault="004B374C">
      <w:pPr>
        <w:rPr>
          <w:rFonts w:ascii="Arial" w:hAnsi="Arial" w:cs="Arial"/>
        </w:rPr>
      </w:pPr>
      <w:r>
        <w:rPr>
          <w:rFonts w:ascii="Arial" w:hAnsi="Arial" w:cs="Arial"/>
        </w:rPr>
        <w:t>Energizer (klok) (15 minuten)</w:t>
      </w:r>
    </w:p>
    <w:p w:rsidR="004B374C" w:rsidRDefault="004B374C">
      <w:pPr>
        <w:rPr>
          <w:rFonts w:ascii="Arial" w:hAnsi="Arial" w:cs="Arial"/>
        </w:rPr>
      </w:pPr>
      <w:proofErr w:type="spellStart"/>
      <w:r>
        <w:rPr>
          <w:rFonts w:ascii="Arial" w:hAnsi="Arial" w:cs="Arial"/>
        </w:rPr>
        <w:t>Dilts</w:t>
      </w:r>
      <w:proofErr w:type="spellEnd"/>
      <w:r>
        <w:rPr>
          <w:rFonts w:ascii="Arial" w:hAnsi="Arial" w:cs="Arial"/>
        </w:rPr>
        <w:t xml:space="preserve"> &amp; </w:t>
      </w:r>
      <w:proofErr w:type="spellStart"/>
      <w:r>
        <w:rPr>
          <w:rFonts w:ascii="Arial" w:hAnsi="Arial" w:cs="Arial"/>
        </w:rPr>
        <w:t>Bateson</w:t>
      </w:r>
      <w:proofErr w:type="spellEnd"/>
      <w:r>
        <w:rPr>
          <w:rFonts w:ascii="Arial" w:hAnsi="Arial" w:cs="Arial"/>
        </w:rPr>
        <w:t>:</w:t>
      </w:r>
    </w:p>
    <w:p w:rsidR="004B374C" w:rsidRDefault="004B374C">
      <w:pPr>
        <w:rPr>
          <w:rFonts w:ascii="Arial" w:hAnsi="Arial" w:cs="Arial"/>
        </w:rPr>
      </w:pPr>
      <w:r>
        <w:rPr>
          <w:rFonts w:ascii="Arial" w:hAnsi="Arial" w:cs="Arial"/>
        </w:rPr>
        <w:t>Neem een persoonlijk doel in gedachte en stel je daarbij de volgende vragen (neem hiervoor 10 minuten)</w:t>
      </w:r>
    </w:p>
    <w:p w:rsidR="004B374C" w:rsidRDefault="004B374C">
      <w:pPr>
        <w:rPr>
          <w:rFonts w:ascii="Arial" w:hAnsi="Arial" w:cs="Arial"/>
        </w:rPr>
      </w:pPr>
      <w:r>
        <w:rPr>
          <w:rFonts w:ascii="Arial" w:hAnsi="Arial" w:cs="Arial"/>
        </w:rPr>
        <w:t>Wissel daarna in 2-tallen uit wat je hebt opgeschreven/bedacht. (10 minuten)</w:t>
      </w:r>
    </w:p>
    <w:p w:rsidR="004B374C" w:rsidRDefault="004B374C">
      <w:r w:rsidRPr="004B374C">
        <w:rPr>
          <w:u w:val="single"/>
        </w:rPr>
        <w:t>Missie</w:t>
      </w:r>
      <w:r w:rsidRPr="004B374C">
        <w:br/>
        <w:t>• Wat maakt het doel zo belangrijk voor jou, waar doe je het uiteindelijk voor</w:t>
      </w:r>
      <w:r w:rsidRPr="004B374C">
        <w:br/>
        <w:t>• Wat betekent het doel voor jou</w:t>
      </w:r>
      <w:r w:rsidRPr="004B374C">
        <w:br/>
        <w:t>• Wat motiveert jou om het doel te halen</w:t>
      </w:r>
      <w:r w:rsidRPr="004B374C">
        <w:br/>
        <w:t>• Wat is de meerwaarde van het doel, wat levert het jou op</w:t>
      </w:r>
      <w:r w:rsidRPr="004B374C">
        <w:br/>
        <w:t>• Wat wordt mogelijk met het behalen van je doel (voor jouzelf en anderen)</w:t>
      </w:r>
      <w:r w:rsidRPr="004B374C">
        <w:br/>
        <w:t>• Vervult het doel een belangrijke waarde in je leven</w:t>
      </w:r>
      <w:r w:rsidRPr="004B374C">
        <w:br/>
        <w:t>• Is het doel een onderdeel van een groter geheel</w:t>
      </w:r>
      <w:r w:rsidRPr="004B374C">
        <w:br/>
        <w:t>• Past het doel bij jouw innerlijke opdracht, voelt het helemaal goed om het doel te halen, en voel dan vanuit je hart, maakt het doel je blij, enthousiast, vreugdevol, vredig, energiek of iets anders</w:t>
      </w:r>
      <w:r w:rsidRPr="004B374C">
        <w:br/>
        <w:t>• Vervult dit doel je passie en wat is je passie</w:t>
      </w:r>
    </w:p>
    <w:p w:rsidR="00E02BA1" w:rsidRDefault="00E02BA1">
      <w:bookmarkStart w:id="0" w:name="_GoBack"/>
      <w:bookmarkEnd w:id="0"/>
    </w:p>
    <w:p w:rsidR="00E02BA1" w:rsidRDefault="00E02BA1">
      <w:r>
        <w:t>De zes denkende hoeden:</w:t>
      </w:r>
    </w:p>
    <w:p w:rsidR="004B374C" w:rsidRDefault="004B374C"/>
    <w:p w:rsidR="00E02BA1" w:rsidRDefault="00E02BA1" w:rsidP="00E02BA1">
      <w:pPr>
        <w:rPr>
          <w:rFonts w:ascii="Arial" w:hAnsi="Arial" w:cs="Arial"/>
          <w:sz w:val="28"/>
          <w:szCs w:val="28"/>
        </w:rPr>
      </w:pPr>
      <w:r>
        <w:rPr>
          <w:noProof/>
          <w:lang w:eastAsia="nl-NL"/>
        </w:rPr>
        <w:drawing>
          <wp:inline distT="0" distB="0" distL="0" distR="0" wp14:anchorId="7149B95A" wp14:editId="3458ACA7">
            <wp:extent cx="4095750" cy="2695937"/>
            <wp:effectExtent l="0" t="0" r="0" b="9525"/>
            <wp:docPr id="1" name="Afbeelding 1" descr="http://basforeducation.weebly.com/uploads/2/9/3/8/29381961/5338149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foreducation.weebly.com/uploads/2/9/3/8/29381961/5338149_ori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5415" cy="2702299"/>
                    </a:xfrm>
                    <a:prstGeom prst="rect">
                      <a:avLst/>
                    </a:prstGeom>
                    <a:noFill/>
                    <a:ln>
                      <a:noFill/>
                    </a:ln>
                  </pic:spPr>
                </pic:pic>
              </a:graphicData>
            </a:graphic>
          </wp:inline>
        </w:drawing>
      </w:r>
    </w:p>
    <w:p w:rsidR="00E02BA1" w:rsidRDefault="00E02BA1" w:rsidP="00E02BA1">
      <w:pPr>
        <w:rPr>
          <w:rFonts w:ascii="Arial" w:hAnsi="Arial" w:cs="Arial"/>
          <w:sz w:val="28"/>
          <w:szCs w:val="28"/>
        </w:rPr>
      </w:pPr>
    </w:p>
    <w:p w:rsidR="00E02BA1" w:rsidRPr="008111A3" w:rsidRDefault="00E02BA1" w:rsidP="00E02BA1">
      <w:pPr>
        <w:autoSpaceDE w:val="0"/>
        <w:autoSpaceDN w:val="0"/>
        <w:adjustRightInd w:val="0"/>
        <w:spacing w:after="0" w:line="240" w:lineRule="auto"/>
        <w:rPr>
          <w:rFonts w:ascii="Arial" w:hAnsi="Arial" w:cs="Arial"/>
          <w:color w:val="000000"/>
          <w:sz w:val="24"/>
          <w:szCs w:val="24"/>
        </w:rPr>
      </w:pPr>
    </w:p>
    <w:p w:rsidR="00E02BA1" w:rsidRPr="00E02BA1" w:rsidRDefault="00E02BA1" w:rsidP="00E02BA1">
      <w:pPr>
        <w:autoSpaceDE w:val="0"/>
        <w:autoSpaceDN w:val="0"/>
        <w:adjustRightInd w:val="0"/>
        <w:spacing w:after="0" w:line="240" w:lineRule="auto"/>
        <w:rPr>
          <w:rFonts w:ascii="Arial" w:hAnsi="Arial" w:cs="Arial"/>
        </w:rPr>
      </w:pPr>
      <w:r>
        <w:rPr>
          <w:rFonts w:ascii="Arial" w:hAnsi="Arial" w:cs="Arial"/>
        </w:rPr>
        <w:t xml:space="preserve">Activiteit: </w:t>
      </w:r>
      <w:r w:rsidR="003967B8">
        <w:rPr>
          <w:rFonts w:ascii="Arial" w:hAnsi="Arial" w:cs="Arial"/>
        </w:rPr>
        <w:t>(5 minuten intro, 5 minuten zelf bekijken, 10 minuten nabespreken)</w:t>
      </w:r>
    </w:p>
    <w:p w:rsidR="00E02BA1" w:rsidRPr="00E02BA1" w:rsidRDefault="00E02BA1" w:rsidP="00E02BA1">
      <w:pPr>
        <w:autoSpaceDE w:val="0"/>
        <w:autoSpaceDN w:val="0"/>
        <w:adjustRightInd w:val="0"/>
        <w:spacing w:after="0" w:line="240" w:lineRule="auto"/>
        <w:rPr>
          <w:rFonts w:ascii="Arial" w:hAnsi="Arial" w:cs="Arial"/>
        </w:rPr>
      </w:pPr>
      <w:r w:rsidRPr="00E02BA1">
        <w:rPr>
          <w:rFonts w:ascii="Arial" w:hAnsi="Arial" w:cs="Arial"/>
        </w:rPr>
        <w:t xml:space="preserve">Loop de 6 hoeden langs en bepaal vanuit welke hoed(en) jij vaak reageert </w:t>
      </w:r>
    </w:p>
    <w:p w:rsidR="00E02BA1" w:rsidRPr="00E02BA1" w:rsidRDefault="00E02BA1" w:rsidP="00E02BA1">
      <w:pPr>
        <w:autoSpaceDE w:val="0"/>
        <w:autoSpaceDN w:val="0"/>
        <w:adjustRightInd w:val="0"/>
        <w:spacing w:after="0" w:line="240" w:lineRule="auto"/>
        <w:rPr>
          <w:rFonts w:ascii="Arial" w:hAnsi="Arial" w:cs="Arial"/>
        </w:rPr>
      </w:pPr>
      <w:r w:rsidRPr="00E02BA1">
        <w:rPr>
          <w:rFonts w:ascii="Arial" w:hAnsi="Arial" w:cs="Arial"/>
        </w:rPr>
        <w:t xml:space="preserve">Welke hoeden zie jij in jouw organisatie terug? </w:t>
      </w:r>
    </w:p>
    <w:p w:rsidR="00E02BA1" w:rsidRPr="00E02BA1" w:rsidRDefault="00E02BA1" w:rsidP="00E02BA1">
      <w:pPr>
        <w:autoSpaceDE w:val="0"/>
        <w:autoSpaceDN w:val="0"/>
        <w:adjustRightInd w:val="0"/>
        <w:spacing w:after="0" w:line="240" w:lineRule="auto"/>
        <w:rPr>
          <w:rFonts w:ascii="Arial" w:hAnsi="Arial" w:cs="Arial"/>
        </w:rPr>
      </w:pPr>
      <w:r w:rsidRPr="00E02BA1">
        <w:rPr>
          <w:rFonts w:ascii="Arial" w:hAnsi="Arial" w:cs="Arial"/>
        </w:rPr>
        <w:t xml:space="preserve">Kun je ze tekenen in de tekening van de teamrollen? </w:t>
      </w:r>
    </w:p>
    <w:p w:rsidR="00E02BA1" w:rsidRPr="00E02BA1" w:rsidRDefault="00E02BA1" w:rsidP="00E02BA1">
      <w:pPr>
        <w:autoSpaceDE w:val="0"/>
        <w:autoSpaceDN w:val="0"/>
        <w:adjustRightInd w:val="0"/>
        <w:spacing w:after="0" w:line="240" w:lineRule="auto"/>
        <w:rPr>
          <w:rFonts w:ascii="Arial" w:hAnsi="Arial" w:cs="Arial"/>
        </w:rPr>
      </w:pPr>
      <w:r w:rsidRPr="00E02BA1">
        <w:rPr>
          <w:rFonts w:ascii="Arial" w:hAnsi="Arial" w:cs="Arial"/>
        </w:rPr>
        <w:t xml:space="preserve">Is er een hoed die ontbreekt? </w:t>
      </w:r>
    </w:p>
    <w:p w:rsidR="00E02BA1" w:rsidRPr="00E02BA1" w:rsidRDefault="00E02BA1" w:rsidP="00E02BA1">
      <w:pPr>
        <w:rPr>
          <w:rFonts w:ascii="Arial" w:hAnsi="Arial" w:cs="Arial"/>
        </w:rPr>
      </w:pPr>
      <w:r w:rsidRPr="00E02BA1">
        <w:rPr>
          <w:rFonts w:ascii="Arial" w:hAnsi="Arial" w:cs="Arial"/>
        </w:rPr>
        <w:t>Waar zitten hier kansen en valkuilen in het omgaan met veranderingen?</w:t>
      </w:r>
    </w:p>
    <w:p w:rsidR="00E02BA1" w:rsidRDefault="00E02BA1"/>
    <w:p w:rsidR="00E02BA1" w:rsidRDefault="00E02BA1"/>
    <w:p w:rsidR="00E02BA1" w:rsidRDefault="00E02BA1"/>
    <w:p w:rsidR="00E02BA1" w:rsidRDefault="00E02BA1"/>
    <w:p w:rsidR="00E02BA1" w:rsidRDefault="00E02BA1" w:rsidP="00E02BA1">
      <w:pPr>
        <w:rPr>
          <w:rFonts w:ascii="Arial" w:hAnsi="Arial" w:cs="Arial"/>
        </w:rPr>
      </w:pPr>
    </w:p>
    <w:p w:rsidR="00E02BA1" w:rsidRDefault="00E02BA1" w:rsidP="00E02BA1">
      <w:pPr>
        <w:rPr>
          <w:rFonts w:ascii="Arial" w:hAnsi="Arial" w:cs="Arial"/>
        </w:rPr>
      </w:pPr>
    </w:p>
    <w:p w:rsidR="00E02BA1" w:rsidRDefault="00E02BA1" w:rsidP="00E02BA1">
      <w:pPr>
        <w:rPr>
          <w:rFonts w:ascii="Arial" w:hAnsi="Arial" w:cs="Arial"/>
        </w:rPr>
      </w:pPr>
    </w:p>
    <w:p w:rsidR="00E02BA1" w:rsidRDefault="00E02BA1" w:rsidP="00E02BA1">
      <w:pPr>
        <w:rPr>
          <w:rFonts w:ascii="Arial" w:hAnsi="Arial" w:cs="Arial"/>
        </w:rPr>
      </w:pPr>
    </w:p>
    <w:p w:rsidR="00E02BA1" w:rsidRDefault="00E02BA1" w:rsidP="00E02BA1">
      <w:pPr>
        <w:rPr>
          <w:rFonts w:ascii="Arial" w:hAnsi="Arial" w:cs="Arial"/>
        </w:rPr>
      </w:pPr>
    </w:p>
    <w:p w:rsidR="00E02BA1" w:rsidRDefault="00E02BA1" w:rsidP="00E02BA1">
      <w:pPr>
        <w:rPr>
          <w:rFonts w:ascii="Arial" w:hAnsi="Arial" w:cs="Arial"/>
        </w:rPr>
      </w:pPr>
    </w:p>
    <w:p w:rsidR="00E02BA1" w:rsidRDefault="00E02BA1" w:rsidP="00E02BA1">
      <w:pPr>
        <w:rPr>
          <w:rFonts w:ascii="Arial" w:hAnsi="Arial" w:cs="Arial"/>
        </w:rPr>
      </w:pPr>
    </w:p>
    <w:p w:rsidR="00E02BA1" w:rsidRDefault="00E02BA1" w:rsidP="00E02BA1">
      <w:pPr>
        <w:rPr>
          <w:rFonts w:ascii="Arial" w:hAnsi="Arial" w:cs="Arial"/>
        </w:rPr>
      </w:pPr>
    </w:p>
    <w:p w:rsidR="00E02BA1" w:rsidRDefault="00E02BA1" w:rsidP="00E02BA1">
      <w:pPr>
        <w:rPr>
          <w:rFonts w:ascii="Arial" w:hAnsi="Arial" w:cs="Arial"/>
        </w:rPr>
      </w:pPr>
    </w:p>
    <w:p w:rsidR="00E02BA1" w:rsidRDefault="00E02BA1" w:rsidP="00E02BA1">
      <w:pPr>
        <w:rPr>
          <w:rFonts w:ascii="Arial" w:hAnsi="Arial" w:cs="Arial"/>
        </w:rPr>
      </w:pPr>
    </w:p>
    <w:p w:rsidR="00E02BA1" w:rsidRDefault="00E02BA1" w:rsidP="00E02BA1">
      <w:pPr>
        <w:rPr>
          <w:rFonts w:ascii="Arial" w:hAnsi="Arial" w:cs="Arial"/>
        </w:rPr>
      </w:pPr>
    </w:p>
    <w:p w:rsidR="00E02BA1" w:rsidRDefault="00E02BA1" w:rsidP="00E02BA1">
      <w:pPr>
        <w:rPr>
          <w:rFonts w:ascii="Arial" w:hAnsi="Arial" w:cs="Arial"/>
        </w:rPr>
      </w:pPr>
    </w:p>
    <w:p w:rsidR="00E02BA1" w:rsidRDefault="00E02BA1" w:rsidP="00E02BA1">
      <w:pPr>
        <w:rPr>
          <w:rFonts w:ascii="Arial" w:hAnsi="Arial" w:cs="Arial"/>
        </w:rPr>
      </w:pPr>
    </w:p>
    <w:p w:rsidR="00E02BA1" w:rsidRDefault="00E02BA1" w:rsidP="00E02BA1">
      <w:pPr>
        <w:rPr>
          <w:rFonts w:ascii="Arial" w:hAnsi="Arial" w:cs="Arial"/>
        </w:rPr>
      </w:pPr>
    </w:p>
    <w:p w:rsidR="00E02BA1" w:rsidRDefault="00E02BA1" w:rsidP="00E02BA1">
      <w:pPr>
        <w:rPr>
          <w:rFonts w:ascii="Arial" w:hAnsi="Arial" w:cs="Arial"/>
        </w:rPr>
      </w:pPr>
      <w:r w:rsidRPr="00526F17">
        <w:rPr>
          <w:rFonts w:ascii="Arial" w:hAnsi="Arial" w:cs="Arial"/>
        </w:rPr>
        <w:t>De cultuur van een organisatie heeft grote invloed op hoe de organisatie zich ontwikkelt</w:t>
      </w:r>
      <w:r>
        <w:rPr>
          <w:rFonts w:ascii="Arial" w:hAnsi="Arial" w:cs="Arial"/>
        </w:rPr>
        <w:t>.</w:t>
      </w:r>
    </w:p>
    <w:p w:rsidR="00E02BA1" w:rsidRPr="00526F17" w:rsidRDefault="00E02BA1" w:rsidP="00E02BA1">
      <w:pPr>
        <w:autoSpaceDE w:val="0"/>
        <w:autoSpaceDN w:val="0"/>
        <w:adjustRightInd w:val="0"/>
        <w:spacing w:after="0" w:line="240" w:lineRule="auto"/>
        <w:rPr>
          <w:rFonts w:ascii="Arial" w:hAnsi="Arial" w:cs="Arial"/>
          <w:color w:val="000000"/>
          <w:sz w:val="24"/>
          <w:szCs w:val="24"/>
        </w:rPr>
      </w:pPr>
    </w:p>
    <w:p w:rsidR="00E02BA1" w:rsidRDefault="00E02BA1" w:rsidP="00E02BA1">
      <w:pPr>
        <w:autoSpaceDE w:val="0"/>
        <w:autoSpaceDN w:val="0"/>
        <w:adjustRightInd w:val="0"/>
        <w:spacing w:after="0" w:line="240" w:lineRule="auto"/>
        <w:rPr>
          <w:rFonts w:ascii="Arial" w:hAnsi="Arial" w:cs="Arial"/>
        </w:rPr>
      </w:pPr>
      <w:r w:rsidRPr="00526F17">
        <w:rPr>
          <w:rFonts w:ascii="Arial" w:hAnsi="Arial" w:cs="Arial"/>
        </w:rPr>
        <w:t>Als ik binnen stap dan</w:t>
      </w:r>
      <w:r>
        <w:rPr>
          <w:rFonts w:ascii="Arial" w:hAnsi="Arial" w:cs="Arial"/>
        </w:rPr>
        <w:t>:</w:t>
      </w:r>
    </w:p>
    <w:p w:rsidR="00E02BA1" w:rsidRPr="00526F17" w:rsidRDefault="00E02BA1" w:rsidP="00E02BA1">
      <w:pPr>
        <w:autoSpaceDE w:val="0"/>
        <w:autoSpaceDN w:val="0"/>
        <w:adjustRightInd w:val="0"/>
        <w:spacing w:after="0" w:line="240" w:lineRule="auto"/>
        <w:rPr>
          <w:rFonts w:ascii="Arial" w:hAnsi="Arial" w:cs="Arial"/>
        </w:rPr>
      </w:pPr>
      <w:r w:rsidRPr="00526F17">
        <w:rPr>
          <w:rFonts w:ascii="Arial" w:hAnsi="Arial" w:cs="Arial"/>
        </w:rPr>
        <w:t xml:space="preserve"> </w:t>
      </w:r>
    </w:p>
    <w:p w:rsidR="00E02BA1" w:rsidRPr="00526F17" w:rsidRDefault="00E02BA1" w:rsidP="00E02BA1">
      <w:pPr>
        <w:autoSpaceDE w:val="0"/>
        <w:autoSpaceDN w:val="0"/>
        <w:adjustRightInd w:val="0"/>
        <w:spacing w:after="170" w:line="240" w:lineRule="auto"/>
        <w:rPr>
          <w:rFonts w:ascii="Arial" w:hAnsi="Arial" w:cs="Arial"/>
        </w:rPr>
      </w:pPr>
      <w:r w:rsidRPr="00526F17">
        <w:rPr>
          <w:rFonts w:ascii="Arial" w:hAnsi="Arial" w:cs="Arial"/>
        </w:rPr>
        <w:t xml:space="preserve">•zie ik…. </w:t>
      </w:r>
    </w:p>
    <w:p w:rsidR="00E02BA1" w:rsidRPr="00526F17" w:rsidRDefault="00E02BA1" w:rsidP="00E02BA1">
      <w:pPr>
        <w:autoSpaceDE w:val="0"/>
        <w:autoSpaceDN w:val="0"/>
        <w:adjustRightInd w:val="0"/>
        <w:spacing w:after="170" w:line="240" w:lineRule="auto"/>
        <w:rPr>
          <w:rFonts w:ascii="Arial" w:hAnsi="Arial" w:cs="Arial"/>
        </w:rPr>
      </w:pPr>
      <w:r w:rsidRPr="00526F17">
        <w:rPr>
          <w:rFonts w:ascii="Arial" w:hAnsi="Arial" w:cs="Arial"/>
        </w:rPr>
        <w:t xml:space="preserve">•hoor ik, beluister ik…. </w:t>
      </w:r>
    </w:p>
    <w:p w:rsidR="00E02BA1" w:rsidRPr="00526F17" w:rsidRDefault="00E02BA1" w:rsidP="00E02BA1">
      <w:pPr>
        <w:autoSpaceDE w:val="0"/>
        <w:autoSpaceDN w:val="0"/>
        <w:adjustRightInd w:val="0"/>
        <w:spacing w:after="170" w:line="240" w:lineRule="auto"/>
        <w:rPr>
          <w:rFonts w:ascii="Arial" w:hAnsi="Arial" w:cs="Arial"/>
        </w:rPr>
      </w:pPr>
      <w:r w:rsidRPr="00526F17">
        <w:rPr>
          <w:rFonts w:ascii="Arial" w:hAnsi="Arial" w:cs="Arial"/>
        </w:rPr>
        <w:t xml:space="preserve">•voel ik, ervaar ik…. </w:t>
      </w:r>
    </w:p>
    <w:p w:rsidR="00E02BA1" w:rsidRDefault="00E02BA1" w:rsidP="00E02BA1">
      <w:pPr>
        <w:autoSpaceDE w:val="0"/>
        <w:autoSpaceDN w:val="0"/>
        <w:adjustRightInd w:val="0"/>
        <w:spacing w:after="0" w:line="240" w:lineRule="auto"/>
        <w:rPr>
          <w:rFonts w:ascii="Arial" w:hAnsi="Arial" w:cs="Arial"/>
        </w:rPr>
      </w:pPr>
      <w:r w:rsidRPr="00526F17">
        <w:rPr>
          <w:rFonts w:ascii="Arial" w:hAnsi="Arial" w:cs="Arial"/>
        </w:rPr>
        <w:t xml:space="preserve">•weet ik dat er boven en onder de oppervlakte speelt… </w:t>
      </w:r>
    </w:p>
    <w:p w:rsidR="00E02BA1" w:rsidRDefault="00E02BA1" w:rsidP="00E02BA1">
      <w:pPr>
        <w:autoSpaceDE w:val="0"/>
        <w:autoSpaceDN w:val="0"/>
        <w:adjustRightInd w:val="0"/>
        <w:spacing w:after="0" w:line="240" w:lineRule="auto"/>
        <w:rPr>
          <w:rFonts w:ascii="Arial" w:hAnsi="Arial" w:cs="Arial"/>
        </w:rPr>
      </w:pPr>
    </w:p>
    <w:p w:rsidR="00E02BA1" w:rsidRDefault="00E02BA1" w:rsidP="00E02BA1">
      <w:pPr>
        <w:autoSpaceDE w:val="0"/>
        <w:autoSpaceDN w:val="0"/>
        <w:adjustRightInd w:val="0"/>
        <w:spacing w:after="0" w:line="240" w:lineRule="auto"/>
        <w:rPr>
          <w:rFonts w:ascii="Arial" w:hAnsi="Arial" w:cs="Arial"/>
        </w:rPr>
      </w:pPr>
      <w:r w:rsidRPr="00526F17">
        <w:rPr>
          <w:rFonts w:ascii="Arial" w:hAnsi="Arial" w:cs="Arial"/>
        </w:rPr>
        <w:t xml:space="preserve">Daar voel ik mij……..bij </w:t>
      </w:r>
    </w:p>
    <w:p w:rsidR="00E02BA1" w:rsidRPr="00526F17" w:rsidRDefault="00E02BA1" w:rsidP="00E02BA1">
      <w:pPr>
        <w:autoSpaceDE w:val="0"/>
        <w:autoSpaceDN w:val="0"/>
        <w:adjustRightInd w:val="0"/>
        <w:spacing w:after="0" w:line="240" w:lineRule="auto"/>
        <w:rPr>
          <w:rFonts w:ascii="Arial" w:hAnsi="Arial" w:cs="Arial"/>
        </w:rPr>
      </w:pPr>
      <w:r w:rsidRPr="00A644C0">
        <w:rPr>
          <w:noProof/>
          <w:lang w:eastAsia="nl-NL"/>
        </w:rPr>
        <w:lastRenderedPageBreak/>
        <w:drawing>
          <wp:inline distT="0" distB="0" distL="0" distR="0" wp14:anchorId="0AFD55D3" wp14:editId="33D2280A">
            <wp:extent cx="5760720" cy="3783965"/>
            <wp:effectExtent l="0" t="0" r="0" b="698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83965"/>
                    </a:xfrm>
                    <a:prstGeom prst="rect">
                      <a:avLst/>
                    </a:prstGeom>
                    <a:noFill/>
                    <a:ln>
                      <a:noFill/>
                    </a:ln>
                  </pic:spPr>
                </pic:pic>
              </a:graphicData>
            </a:graphic>
          </wp:inline>
        </w:drawing>
      </w:r>
    </w:p>
    <w:p w:rsidR="00E02BA1" w:rsidRDefault="00E02BA1" w:rsidP="00E02BA1">
      <w:pPr>
        <w:rPr>
          <w:rFonts w:ascii="Arial" w:hAnsi="Arial" w:cs="Arial"/>
          <w:u w:val="single"/>
        </w:rPr>
      </w:pPr>
    </w:p>
    <w:p w:rsidR="00E02BA1" w:rsidRDefault="00E02BA1" w:rsidP="00E02BA1">
      <w:pPr>
        <w:rPr>
          <w:rFonts w:ascii="Arial" w:hAnsi="Arial" w:cs="Arial"/>
          <w:u w:val="single"/>
        </w:rPr>
      </w:pPr>
      <w:r>
        <w:rPr>
          <w:rFonts w:ascii="Arial" w:hAnsi="Arial" w:cs="Arial"/>
          <w:u w:val="single"/>
        </w:rPr>
        <w:t>Quinn &amp; Cameron (2001)</w:t>
      </w:r>
    </w:p>
    <w:p w:rsidR="00E02BA1" w:rsidRDefault="00E02BA1" w:rsidP="00E02BA1">
      <w:pPr>
        <w:rPr>
          <w:rFonts w:ascii="Arial" w:hAnsi="Arial" w:cs="Arial"/>
          <w:u w:val="single"/>
        </w:rPr>
      </w:pPr>
      <w:r>
        <w:rPr>
          <w:rFonts w:ascii="Arial" w:hAnsi="Arial" w:cs="Arial"/>
          <w:u w:val="single"/>
        </w:rPr>
        <w:t>Cultuur typen:</w:t>
      </w:r>
    </w:p>
    <w:p w:rsidR="00E02BA1" w:rsidRDefault="00E02BA1" w:rsidP="00E02BA1">
      <w:pPr>
        <w:rPr>
          <w:rFonts w:ascii="Arial" w:hAnsi="Arial" w:cs="Arial"/>
          <w:u w:val="single"/>
        </w:rPr>
      </w:pPr>
    </w:p>
    <w:tbl>
      <w:tblPr>
        <w:tblpPr w:leftFromText="141" w:rightFromText="141" w:vertAnchor="text" w:horzAnchor="margin" w:tblpY="69"/>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4677"/>
      </w:tblGrid>
      <w:tr w:rsidR="00E02BA1" w:rsidRPr="00115207" w:rsidTr="00FC2530">
        <w:trPr>
          <w:trHeight w:val="1321"/>
        </w:trPr>
        <w:tc>
          <w:tcPr>
            <w:tcW w:w="4214" w:type="dxa"/>
          </w:tcPr>
          <w:p w:rsidR="00E02BA1" w:rsidRPr="00115207" w:rsidRDefault="00E02BA1" w:rsidP="00FC2530">
            <w:pPr>
              <w:autoSpaceDE w:val="0"/>
              <w:autoSpaceDN w:val="0"/>
              <w:adjustRightInd w:val="0"/>
              <w:spacing w:after="0" w:line="240" w:lineRule="auto"/>
              <w:rPr>
                <w:rFonts w:ascii="Arial" w:hAnsi="Arial" w:cs="Arial"/>
                <w:color w:val="000000"/>
                <w:sz w:val="20"/>
                <w:szCs w:val="20"/>
              </w:rPr>
            </w:pPr>
            <w:r w:rsidRPr="00115207">
              <w:rPr>
                <w:rFonts w:ascii="Arial" w:hAnsi="Arial" w:cs="Arial"/>
                <w:b/>
                <w:bCs/>
                <w:color w:val="000000"/>
                <w:sz w:val="20"/>
                <w:szCs w:val="20"/>
              </w:rPr>
              <w:t xml:space="preserve">Familie cultuur </w:t>
            </w:r>
          </w:p>
          <w:p w:rsidR="00E02BA1" w:rsidRPr="00115207" w:rsidRDefault="00E02BA1" w:rsidP="00FC2530">
            <w:pPr>
              <w:autoSpaceDE w:val="0"/>
              <w:autoSpaceDN w:val="0"/>
              <w:adjustRightInd w:val="0"/>
              <w:spacing w:after="0" w:line="240" w:lineRule="auto"/>
              <w:rPr>
                <w:rFonts w:ascii="Arial" w:hAnsi="Arial" w:cs="Arial"/>
                <w:color w:val="000000"/>
                <w:sz w:val="20"/>
                <w:szCs w:val="20"/>
              </w:rPr>
            </w:pPr>
            <w:r w:rsidRPr="00115207">
              <w:rPr>
                <w:rFonts w:ascii="Arial" w:hAnsi="Arial" w:cs="Arial"/>
                <w:bCs/>
                <w:color w:val="000000"/>
                <w:sz w:val="20"/>
                <w:szCs w:val="20"/>
              </w:rPr>
              <w:t xml:space="preserve">Veel gemeen hebben, grote betrokkenheid </w:t>
            </w:r>
          </w:p>
          <w:p w:rsidR="00E02BA1" w:rsidRPr="00115207" w:rsidRDefault="00E02BA1" w:rsidP="00FC2530">
            <w:pPr>
              <w:autoSpaceDE w:val="0"/>
              <w:autoSpaceDN w:val="0"/>
              <w:adjustRightInd w:val="0"/>
              <w:spacing w:after="0" w:line="240" w:lineRule="auto"/>
              <w:rPr>
                <w:rFonts w:ascii="Arial" w:hAnsi="Arial" w:cs="Arial"/>
                <w:bCs/>
                <w:color w:val="000000"/>
                <w:sz w:val="20"/>
                <w:szCs w:val="20"/>
              </w:rPr>
            </w:pPr>
            <w:r w:rsidRPr="00115207">
              <w:rPr>
                <w:rFonts w:ascii="Arial" w:hAnsi="Arial" w:cs="Arial"/>
                <w:bCs/>
                <w:color w:val="000000"/>
                <w:sz w:val="20"/>
                <w:szCs w:val="20"/>
              </w:rPr>
              <w:t xml:space="preserve">Lange termijn doelen, persoonlijke ontwikkeling, teamwork, consensus. </w:t>
            </w:r>
          </w:p>
          <w:p w:rsidR="00E02BA1" w:rsidRPr="00115207" w:rsidRDefault="00E02BA1" w:rsidP="00FC2530">
            <w:pPr>
              <w:autoSpaceDE w:val="0"/>
              <w:autoSpaceDN w:val="0"/>
              <w:adjustRightInd w:val="0"/>
              <w:spacing w:after="0" w:line="240" w:lineRule="auto"/>
              <w:rPr>
                <w:rFonts w:ascii="Arial" w:hAnsi="Arial" w:cs="Arial"/>
                <w:color w:val="000000"/>
                <w:sz w:val="20"/>
                <w:szCs w:val="20"/>
              </w:rPr>
            </w:pPr>
          </w:p>
          <w:p w:rsidR="00E02BA1" w:rsidRPr="00115207" w:rsidRDefault="00E02BA1" w:rsidP="00FC2530">
            <w:pPr>
              <w:autoSpaceDE w:val="0"/>
              <w:autoSpaceDN w:val="0"/>
              <w:adjustRightInd w:val="0"/>
              <w:spacing w:after="0" w:line="240" w:lineRule="auto"/>
              <w:rPr>
                <w:rFonts w:ascii="Arial" w:hAnsi="Arial" w:cs="Arial"/>
                <w:color w:val="000000"/>
                <w:sz w:val="20"/>
                <w:szCs w:val="20"/>
              </w:rPr>
            </w:pPr>
            <w:r w:rsidRPr="00115207">
              <w:rPr>
                <w:rFonts w:ascii="Arial" w:hAnsi="Arial" w:cs="Arial"/>
                <w:b/>
                <w:bCs/>
                <w:color w:val="000000"/>
                <w:sz w:val="20"/>
                <w:szCs w:val="20"/>
              </w:rPr>
              <w:t xml:space="preserve">Leider; </w:t>
            </w:r>
            <w:r w:rsidRPr="00115207">
              <w:rPr>
                <w:rFonts w:ascii="Arial" w:hAnsi="Arial" w:cs="Arial"/>
                <w:bCs/>
                <w:color w:val="000000"/>
                <w:sz w:val="20"/>
                <w:szCs w:val="20"/>
              </w:rPr>
              <w:t xml:space="preserve">stimulator, mentor, vaderfiguur </w:t>
            </w:r>
          </w:p>
          <w:p w:rsidR="00E02BA1" w:rsidRPr="00115207" w:rsidRDefault="00E02BA1" w:rsidP="00FC2530">
            <w:pPr>
              <w:autoSpaceDE w:val="0"/>
              <w:autoSpaceDN w:val="0"/>
              <w:adjustRightInd w:val="0"/>
              <w:spacing w:after="0" w:line="240" w:lineRule="auto"/>
              <w:rPr>
                <w:rFonts w:ascii="Arial" w:hAnsi="Arial" w:cs="Arial"/>
                <w:color w:val="000000"/>
                <w:sz w:val="20"/>
                <w:szCs w:val="20"/>
              </w:rPr>
            </w:pPr>
            <w:r w:rsidRPr="00115207">
              <w:rPr>
                <w:rFonts w:ascii="Arial" w:hAnsi="Arial" w:cs="Arial"/>
                <w:bCs/>
                <w:color w:val="000000"/>
                <w:sz w:val="20"/>
                <w:szCs w:val="20"/>
              </w:rPr>
              <w:t xml:space="preserve">Strategie; </w:t>
            </w:r>
            <w:proofErr w:type="spellStart"/>
            <w:r w:rsidRPr="00115207">
              <w:rPr>
                <w:rFonts w:ascii="Arial" w:hAnsi="Arial" w:cs="Arial"/>
                <w:bCs/>
                <w:color w:val="000000"/>
                <w:sz w:val="20"/>
                <w:szCs w:val="20"/>
              </w:rPr>
              <w:t>enpowerment</w:t>
            </w:r>
            <w:proofErr w:type="spellEnd"/>
            <w:r w:rsidRPr="00115207">
              <w:rPr>
                <w:rFonts w:ascii="Arial" w:hAnsi="Arial" w:cs="Arial"/>
                <w:bCs/>
                <w:color w:val="000000"/>
                <w:sz w:val="20"/>
                <w:szCs w:val="20"/>
              </w:rPr>
              <w:t>, teamvorming, betrokkenheid verhogen, open communicatie, professionalisering</w:t>
            </w:r>
            <w:r w:rsidRPr="00115207">
              <w:rPr>
                <w:rFonts w:ascii="Arial" w:hAnsi="Arial" w:cs="Arial"/>
                <w:b/>
                <w:bCs/>
                <w:color w:val="000000"/>
                <w:sz w:val="20"/>
                <w:szCs w:val="20"/>
              </w:rPr>
              <w:t xml:space="preserve"> </w:t>
            </w:r>
          </w:p>
        </w:tc>
        <w:tc>
          <w:tcPr>
            <w:tcW w:w="4677" w:type="dxa"/>
          </w:tcPr>
          <w:p w:rsidR="00E02BA1" w:rsidRPr="00115207" w:rsidRDefault="00E02BA1" w:rsidP="00FC2530">
            <w:pPr>
              <w:autoSpaceDE w:val="0"/>
              <w:autoSpaceDN w:val="0"/>
              <w:adjustRightInd w:val="0"/>
              <w:spacing w:after="0" w:line="240" w:lineRule="auto"/>
              <w:rPr>
                <w:rFonts w:ascii="Arial" w:hAnsi="Arial" w:cs="Arial"/>
                <w:color w:val="000000"/>
                <w:sz w:val="20"/>
                <w:szCs w:val="20"/>
              </w:rPr>
            </w:pPr>
            <w:proofErr w:type="spellStart"/>
            <w:r w:rsidRPr="00115207">
              <w:rPr>
                <w:rFonts w:ascii="Arial" w:hAnsi="Arial" w:cs="Arial"/>
                <w:b/>
                <w:bCs/>
                <w:color w:val="000000"/>
                <w:sz w:val="20"/>
                <w:szCs w:val="20"/>
              </w:rPr>
              <w:t>Adhocratische</w:t>
            </w:r>
            <w:proofErr w:type="spellEnd"/>
            <w:r w:rsidRPr="00115207">
              <w:rPr>
                <w:rFonts w:ascii="Arial" w:hAnsi="Arial" w:cs="Arial"/>
                <w:b/>
                <w:bCs/>
                <w:color w:val="000000"/>
                <w:sz w:val="20"/>
                <w:szCs w:val="20"/>
              </w:rPr>
              <w:t xml:space="preserve"> cultuur </w:t>
            </w:r>
          </w:p>
          <w:p w:rsidR="00E02BA1" w:rsidRPr="00115207" w:rsidRDefault="00E02BA1" w:rsidP="00FC2530">
            <w:pPr>
              <w:autoSpaceDE w:val="0"/>
              <w:autoSpaceDN w:val="0"/>
              <w:adjustRightInd w:val="0"/>
              <w:spacing w:after="0" w:line="240" w:lineRule="auto"/>
              <w:rPr>
                <w:rFonts w:ascii="Arial" w:hAnsi="Arial" w:cs="Arial"/>
                <w:bCs/>
                <w:color w:val="000000"/>
                <w:sz w:val="20"/>
                <w:szCs w:val="20"/>
              </w:rPr>
            </w:pPr>
            <w:r w:rsidRPr="00115207">
              <w:rPr>
                <w:rFonts w:ascii="Arial" w:hAnsi="Arial" w:cs="Arial"/>
                <w:bCs/>
                <w:color w:val="000000"/>
                <w:sz w:val="20"/>
                <w:szCs w:val="20"/>
              </w:rPr>
              <w:t xml:space="preserve">Dynamisch, creatief, risico nemen, inzet op innovatie en experimenteren, individuele vrijheid en initiatief. </w:t>
            </w:r>
          </w:p>
          <w:p w:rsidR="00E02BA1" w:rsidRPr="00115207" w:rsidRDefault="00E02BA1" w:rsidP="00FC2530">
            <w:pPr>
              <w:autoSpaceDE w:val="0"/>
              <w:autoSpaceDN w:val="0"/>
              <w:adjustRightInd w:val="0"/>
              <w:spacing w:after="0" w:line="240" w:lineRule="auto"/>
              <w:rPr>
                <w:rFonts w:ascii="Arial" w:hAnsi="Arial" w:cs="Arial"/>
                <w:color w:val="000000"/>
                <w:sz w:val="20"/>
                <w:szCs w:val="20"/>
              </w:rPr>
            </w:pPr>
          </w:p>
          <w:p w:rsidR="00E02BA1" w:rsidRPr="00115207" w:rsidRDefault="00E02BA1" w:rsidP="00FC2530">
            <w:pPr>
              <w:autoSpaceDE w:val="0"/>
              <w:autoSpaceDN w:val="0"/>
              <w:adjustRightInd w:val="0"/>
              <w:spacing w:after="0" w:line="240" w:lineRule="auto"/>
              <w:rPr>
                <w:rFonts w:ascii="Arial" w:hAnsi="Arial" w:cs="Arial"/>
                <w:color w:val="000000"/>
                <w:sz w:val="20"/>
                <w:szCs w:val="20"/>
              </w:rPr>
            </w:pPr>
            <w:r w:rsidRPr="00115207">
              <w:rPr>
                <w:rFonts w:ascii="Arial" w:hAnsi="Arial" w:cs="Arial"/>
                <w:b/>
                <w:bCs/>
                <w:color w:val="000000"/>
                <w:sz w:val="20"/>
                <w:szCs w:val="20"/>
              </w:rPr>
              <w:t xml:space="preserve">Leider: </w:t>
            </w:r>
            <w:r w:rsidRPr="00115207">
              <w:rPr>
                <w:rFonts w:ascii="Arial" w:hAnsi="Arial" w:cs="Arial"/>
                <w:bCs/>
                <w:color w:val="000000"/>
                <w:sz w:val="20"/>
                <w:szCs w:val="20"/>
              </w:rPr>
              <w:t xml:space="preserve">innovator, ondernemer, visionair </w:t>
            </w:r>
          </w:p>
          <w:p w:rsidR="00E02BA1" w:rsidRPr="00115207" w:rsidRDefault="00E02BA1" w:rsidP="00FC2530">
            <w:pPr>
              <w:autoSpaceDE w:val="0"/>
              <w:autoSpaceDN w:val="0"/>
              <w:adjustRightInd w:val="0"/>
              <w:spacing w:after="0" w:line="240" w:lineRule="auto"/>
              <w:rPr>
                <w:rFonts w:ascii="Arial" w:hAnsi="Arial" w:cs="Arial"/>
                <w:color w:val="000000"/>
                <w:sz w:val="20"/>
                <w:szCs w:val="20"/>
              </w:rPr>
            </w:pPr>
            <w:r w:rsidRPr="00115207">
              <w:rPr>
                <w:rFonts w:ascii="Arial" w:hAnsi="Arial" w:cs="Arial"/>
                <w:bCs/>
                <w:color w:val="000000"/>
                <w:sz w:val="20"/>
                <w:szCs w:val="20"/>
              </w:rPr>
              <w:t xml:space="preserve">Strategie: verrassing, plezier, </w:t>
            </w:r>
            <w:proofErr w:type="spellStart"/>
            <w:r w:rsidRPr="00115207">
              <w:rPr>
                <w:rFonts w:ascii="Arial" w:hAnsi="Arial" w:cs="Arial"/>
                <w:bCs/>
                <w:color w:val="000000"/>
                <w:sz w:val="20"/>
                <w:szCs w:val="20"/>
              </w:rPr>
              <w:t>voortduremde</w:t>
            </w:r>
            <w:proofErr w:type="spellEnd"/>
            <w:r w:rsidRPr="00115207">
              <w:rPr>
                <w:rFonts w:ascii="Arial" w:hAnsi="Arial" w:cs="Arial"/>
                <w:bCs/>
                <w:color w:val="000000"/>
                <w:sz w:val="20"/>
                <w:szCs w:val="20"/>
              </w:rPr>
              <w:t xml:space="preserve"> verbetering, creatieve oplossingen bedenken</w:t>
            </w:r>
            <w:r w:rsidRPr="00115207">
              <w:rPr>
                <w:rFonts w:ascii="Arial" w:hAnsi="Arial" w:cs="Arial"/>
                <w:b/>
                <w:bCs/>
                <w:color w:val="000000"/>
                <w:sz w:val="20"/>
                <w:szCs w:val="20"/>
              </w:rPr>
              <w:t xml:space="preserve"> </w:t>
            </w:r>
          </w:p>
        </w:tc>
      </w:tr>
      <w:tr w:rsidR="00E02BA1" w:rsidRPr="00115207" w:rsidTr="00FC2530">
        <w:trPr>
          <w:trHeight w:val="1321"/>
        </w:trPr>
        <w:tc>
          <w:tcPr>
            <w:tcW w:w="4214" w:type="dxa"/>
          </w:tcPr>
          <w:p w:rsidR="00E02BA1" w:rsidRPr="00115207" w:rsidRDefault="00E02BA1" w:rsidP="00FC2530">
            <w:pPr>
              <w:autoSpaceDE w:val="0"/>
              <w:autoSpaceDN w:val="0"/>
              <w:adjustRightInd w:val="0"/>
              <w:spacing w:after="0" w:line="240" w:lineRule="auto"/>
              <w:rPr>
                <w:rFonts w:ascii="Arial" w:hAnsi="Arial" w:cs="Arial"/>
                <w:b/>
                <w:color w:val="000000"/>
                <w:sz w:val="20"/>
                <w:szCs w:val="20"/>
              </w:rPr>
            </w:pPr>
            <w:proofErr w:type="spellStart"/>
            <w:r w:rsidRPr="00115207">
              <w:rPr>
                <w:rFonts w:ascii="Arial" w:hAnsi="Arial" w:cs="Arial"/>
                <w:b/>
                <w:color w:val="000000"/>
                <w:sz w:val="20"/>
                <w:szCs w:val="20"/>
              </w:rPr>
              <w:t>Hierarchische</w:t>
            </w:r>
            <w:proofErr w:type="spellEnd"/>
            <w:r w:rsidRPr="00115207">
              <w:rPr>
                <w:rFonts w:ascii="Arial" w:hAnsi="Arial" w:cs="Arial"/>
                <w:b/>
                <w:color w:val="000000"/>
                <w:sz w:val="20"/>
                <w:szCs w:val="20"/>
              </w:rPr>
              <w:t xml:space="preserve"> cultuur </w:t>
            </w:r>
          </w:p>
          <w:p w:rsidR="00E02BA1" w:rsidRDefault="00E02BA1" w:rsidP="00FC2530">
            <w:pPr>
              <w:autoSpaceDE w:val="0"/>
              <w:autoSpaceDN w:val="0"/>
              <w:adjustRightInd w:val="0"/>
              <w:spacing w:after="0" w:line="240" w:lineRule="auto"/>
              <w:rPr>
                <w:rFonts w:ascii="Arial" w:hAnsi="Arial" w:cs="Arial"/>
                <w:color w:val="000000"/>
                <w:sz w:val="20"/>
                <w:szCs w:val="20"/>
              </w:rPr>
            </w:pPr>
            <w:r w:rsidRPr="00115207">
              <w:rPr>
                <w:rFonts w:ascii="Arial" w:hAnsi="Arial" w:cs="Arial"/>
                <w:color w:val="000000"/>
                <w:sz w:val="20"/>
                <w:szCs w:val="20"/>
              </w:rPr>
              <w:t xml:space="preserve">Geformaliseerde en gestructureerde omgeving. Soepel draaiende organisatie is belangrijk, formele regels, zekerheid en voorspelbaarheid. </w:t>
            </w:r>
          </w:p>
          <w:p w:rsidR="00E02BA1" w:rsidRPr="00115207" w:rsidRDefault="00E02BA1" w:rsidP="00FC2530">
            <w:pPr>
              <w:autoSpaceDE w:val="0"/>
              <w:autoSpaceDN w:val="0"/>
              <w:adjustRightInd w:val="0"/>
              <w:spacing w:after="0" w:line="240" w:lineRule="auto"/>
              <w:rPr>
                <w:rFonts w:ascii="Arial" w:hAnsi="Arial" w:cs="Arial"/>
                <w:color w:val="000000"/>
                <w:sz w:val="20"/>
                <w:szCs w:val="20"/>
              </w:rPr>
            </w:pPr>
          </w:p>
          <w:p w:rsidR="00E02BA1" w:rsidRPr="00115207" w:rsidRDefault="00E02BA1" w:rsidP="00FC2530">
            <w:pPr>
              <w:autoSpaceDE w:val="0"/>
              <w:autoSpaceDN w:val="0"/>
              <w:adjustRightInd w:val="0"/>
              <w:spacing w:after="0" w:line="240" w:lineRule="auto"/>
              <w:rPr>
                <w:rFonts w:ascii="Arial" w:hAnsi="Arial" w:cs="Arial"/>
                <w:color w:val="000000"/>
                <w:sz w:val="20"/>
                <w:szCs w:val="20"/>
              </w:rPr>
            </w:pPr>
            <w:r w:rsidRPr="00115207">
              <w:rPr>
                <w:rFonts w:ascii="Arial" w:hAnsi="Arial" w:cs="Arial"/>
                <w:b/>
                <w:color w:val="000000"/>
                <w:sz w:val="20"/>
                <w:szCs w:val="20"/>
              </w:rPr>
              <w:t>Leider</w:t>
            </w:r>
            <w:r w:rsidRPr="00115207">
              <w:rPr>
                <w:rFonts w:ascii="Arial" w:hAnsi="Arial" w:cs="Arial"/>
                <w:color w:val="000000"/>
                <w:sz w:val="20"/>
                <w:szCs w:val="20"/>
              </w:rPr>
              <w:t xml:space="preserve">; coördinator, bewaker, organisator </w:t>
            </w:r>
          </w:p>
          <w:p w:rsidR="00E02BA1" w:rsidRPr="00115207" w:rsidRDefault="00E02BA1" w:rsidP="00FC2530">
            <w:pPr>
              <w:autoSpaceDE w:val="0"/>
              <w:autoSpaceDN w:val="0"/>
              <w:adjustRightInd w:val="0"/>
              <w:spacing w:after="0" w:line="240" w:lineRule="auto"/>
              <w:rPr>
                <w:rFonts w:ascii="Arial" w:hAnsi="Arial" w:cs="Arial"/>
                <w:color w:val="000000"/>
                <w:sz w:val="20"/>
                <w:szCs w:val="20"/>
              </w:rPr>
            </w:pPr>
            <w:r w:rsidRPr="00115207">
              <w:rPr>
                <w:rFonts w:ascii="Arial" w:hAnsi="Arial" w:cs="Arial"/>
                <w:color w:val="000000"/>
                <w:sz w:val="20"/>
                <w:szCs w:val="20"/>
              </w:rPr>
              <w:t xml:space="preserve">Strategie; fouten opsporen, meten, kwaliteitsinstrumenten, proces beheersing, systematische probleemoplossing </w:t>
            </w:r>
          </w:p>
        </w:tc>
        <w:tc>
          <w:tcPr>
            <w:tcW w:w="4677" w:type="dxa"/>
          </w:tcPr>
          <w:p w:rsidR="00E02BA1" w:rsidRPr="00115207" w:rsidRDefault="00E02BA1" w:rsidP="00FC2530">
            <w:pPr>
              <w:autoSpaceDE w:val="0"/>
              <w:autoSpaceDN w:val="0"/>
              <w:adjustRightInd w:val="0"/>
              <w:spacing w:after="0" w:line="240" w:lineRule="auto"/>
              <w:rPr>
                <w:rFonts w:ascii="Arial" w:hAnsi="Arial" w:cs="Arial"/>
                <w:b/>
                <w:color w:val="000000"/>
                <w:sz w:val="20"/>
                <w:szCs w:val="20"/>
              </w:rPr>
            </w:pPr>
            <w:r w:rsidRPr="00115207">
              <w:rPr>
                <w:rFonts w:ascii="Arial" w:hAnsi="Arial" w:cs="Arial"/>
                <w:b/>
                <w:color w:val="000000"/>
                <w:sz w:val="20"/>
                <w:szCs w:val="20"/>
              </w:rPr>
              <w:t xml:space="preserve">Markt cultuur </w:t>
            </w:r>
          </w:p>
          <w:p w:rsidR="00E02BA1" w:rsidRDefault="00E02BA1" w:rsidP="00FC2530">
            <w:pPr>
              <w:autoSpaceDE w:val="0"/>
              <w:autoSpaceDN w:val="0"/>
              <w:adjustRightInd w:val="0"/>
              <w:spacing w:after="0" w:line="240" w:lineRule="auto"/>
              <w:rPr>
                <w:rFonts w:ascii="Arial" w:hAnsi="Arial" w:cs="Arial"/>
                <w:color w:val="000000"/>
                <w:sz w:val="20"/>
                <w:szCs w:val="20"/>
              </w:rPr>
            </w:pPr>
            <w:r w:rsidRPr="00115207">
              <w:rPr>
                <w:rFonts w:ascii="Arial" w:hAnsi="Arial" w:cs="Arial"/>
                <w:color w:val="000000"/>
                <w:sz w:val="20"/>
                <w:szCs w:val="20"/>
              </w:rPr>
              <w:t xml:space="preserve">Resultaatgericht, doelgericht, competitie, winnen. Reputatie en succes zijn belangrijk </w:t>
            </w:r>
          </w:p>
          <w:p w:rsidR="00E02BA1" w:rsidRPr="00115207" w:rsidRDefault="00E02BA1" w:rsidP="00FC2530">
            <w:pPr>
              <w:autoSpaceDE w:val="0"/>
              <w:autoSpaceDN w:val="0"/>
              <w:adjustRightInd w:val="0"/>
              <w:spacing w:after="0" w:line="240" w:lineRule="auto"/>
              <w:rPr>
                <w:rFonts w:ascii="Arial" w:hAnsi="Arial" w:cs="Arial"/>
                <w:color w:val="000000"/>
                <w:sz w:val="20"/>
                <w:szCs w:val="20"/>
              </w:rPr>
            </w:pPr>
          </w:p>
          <w:p w:rsidR="00E02BA1" w:rsidRPr="00115207" w:rsidRDefault="00E02BA1" w:rsidP="00FC2530">
            <w:pPr>
              <w:autoSpaceDE w:val="0"/>
              <w:autoSpaceDN w:val="0"/>
              <w:adjustRightInd w:val="0"/>
              <w:spacing w:after="0" w:line="240" w:lineRule="auto"/>
              <w:rPr>
                <w:rFonts w:ascii="Arial" w:hAnsi="Arial" w:cs="Arial"/>
                <w:color w:val="000000"/>
                <w:sz w:val="20"/>
                <w:szCs w:val="20"/>
              </w:rPr>
            </w:pPr>
            <w:r w:rsidRPr="00115207">
              <w:rPr>
                <w:rFonts w:ascii="Arial" w:hAnsi="Arial" w:cs="Arial"/>
                <w:b/>
                <w:color w:val="000000"/>
                <w:sz w:val="20"/>
                <w:szCs w:val="20"/>
              </w:rPr>
              <w:t>Leider</w:t>
            </w:r>
            <w:r w:rsidRPr="00115207">
              <w:rPr>
                <w:rFonts w:ascii="Arial" w:hAnsi="Arial" w:cs="Arial"/>
                <w:color w:val="000000"/>
                <w:sz w:val="20"/>
                <w:szCs w:val="20"/>
              </w:rPr>
              <w:t xml:space="preserve">; opjager, concurrent, producent </w:t>
            </w:r>
          </w:p>
          <w:p w:rsidR="00E02BA1" w:rsidRPr="00115207" w:rsidRDefault="00E02BA1" w:rsidP="00FC2530">
            <w:pPr>
              <w:autoSpaceDE w:val="0"/>
              <w:autoSpaceDN w:val="0"/>
              <w:adjustRightInd w:val="0"/>
              <w:spacing w:after="0" w:line="240" w:lineRule="auto"/>
              <w:rPr>
                <w:rFonts w:ascii="Arial" w:hAnsi="Arial" w:cs="Arial"/>
                <w:color w:val="000000"/>
                <w:sz w:val="20"/>
                <w:szCs w:val="20"/>
              </w:rPr>
            </w:pPr>
            <w:r w:rsidRPr="00115207">
              <w:rPr>
                <w:rFonts w:ascii="Arial" w:hAnsi="Arial" w:cs="Arial"/>
                <w:color w:val="000000"/>
                <w:sz w:val="20"/>
                <w:szCs w:val="20"/>
              </w:rPr>
              <w:t xml:space="preserve">Strategie; meten voorkeuren van klanten, product verbeteren, partnerschap aangaan , concurrentie vermogen vergroten </w:t>
            </w:r>
          </w:p>
        </w:tc>
      </w:tr>
    </w:tbl>
    <w:p w:rsidR="004B374C" w:rsidRDefault="004B374C"/>
    <w:p w:rsidR="00E02BA1" w:rsidRDefault="00E02BA1"/>
    <w:p w:rsidR="00E02BA1" w:rsidRDefault="00E02BA1" w:rsidP="00E02BA1">
      <w:pPr>
        <w:rPr>
          <w:rFonts w:ascii="Arial" w:hAnsi="Arial" w:cs="Arial"/>
          <w:sz w:val="28"/>
          <w:szCs w:val="28"/>
        </w:rPr>
      </w:pPr>
      <w:r>
        <w:rPr>
          <w:noProof/>
          <w:lang w:eastAsia="nl-NL"/>
        </w:rPr>
        <w:lastRenderedPageBreak/>
        <w:drawing>
          <wp:inline distT="0" distB="0" distL="0" distR="0" wp14:anchorId="67DC7879" wp14:editId="1006B777">
            <wp:extent cx="4095750" cy="2695937"/>
            <wp:effectExtent l="0" t="0" r="0" b="9525"/>
            <wp:docPr id="16" name="Afbeelding 16" descr="http://basforeducation.weebly.com/uploads/2/9/3/8/29381961/5338149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foreducation.weebly.com/uploads/2/9/3/8/29381961/5338149_ori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5415" cy="2702299"/>
                    </a:xfrm>
                    <a:prstGeom prst="rect">
                      <a:avLst/>
                    </a:prstGeom>
                    <a:noFill/>
                    <a:ln>
                      <a:noFill/>
                    </a:ln>
                  </pic:spPr>
                </pic:pic>
              </a:graphicData>
            </a:graphic>
          </wp:inline>
        </w:drawing>
      </w:r>
    </w:p>
    <w:p w:rsidR="00E02BA1" w:rsidRDefault="00E02BA1" w:rsidP="00E02BA1">
      <w:pPr>
        <w:rPr>
          <w:rFonts w:ascii="Arial" w:hAnsi="Arial" w:cs="Arial"/>
          <w:sz w:val="28"/>
          <w:szCs w:val="28"/>
        </w:rPr>
      </w:pPr>
    </w:p>
    <w:p w:rsidR="00E02BA1" w:rsidRPr="008111A3" w:rsidRDefault="00E02BA1" w:rsidP="00E02BA1">
      <w:pPr>
        <w:autoSpaceDE w:val="0"/>
        <w:autoSpaceDN w:val="0"/>
        <w:adjustRightInd w:val="0"/>
        <w:spacing w:after="0" w:line="240" w:lineRule="auto"/>
        <w:rPr>
          <w:rFonts w:ascii="Arial" w:hAnsi="Arial" w:cs="Arial"/>
          <w:color w:val="000000"/>
          <w:sz w:val="24"/>
          <w:szCs w:val="24"/>
        </w:rPr>
      </w:pPr>
    </w:p>
    <w:p w:rsidR="00E02BA1" w:rsidRPr="008111A3" w:rsidRDefault="00E02BA1" w:rsidP="00E02BA1">
      <w:pPr>
        <w:autoSpaceDE w:val="0"/>
        <w:autoSpaceDN w:val="0"/>
        <w:adjustRightInd w:val="0"/>
        <w:spacing w:after="0" w:line="240" w:lineRule="auto"/>
        <w:rPr>
          <w:rFonts w:ascii="Arial" w:hAnsi="Arial" w:cs="Arial"/>
          <w:sz w:val="24"/>
          <w:szCs w:val="24"/>
        </w:rPr>
      </w:pPr>
      <w:r w:rsidRPr="008111A3">
        <w:rPr>
          <w:rFonts w:ascii="Arial" w:hAnsi="Arial" w:cs="Arial"/>
          <w:sz w:val="24"/>
          <w:szCs w:val="24"/>
        </w:rPr>
        <w:t xml:space="preserve">Activiteit </w:t>
      </w:r>
    </w:p>
    <w:p w:rsidR="00E02BA1" w:rsidRPr="008111A3" w:rsidRDefault="00E02BA1" w:rsidP="00E02BA1">
      <w:pPr>
        <w:autoSpaceDE w:val="0"/>
        <w:autoSpaceDN w:val="0"/>
        <w:adjustRightInd w:val="0"/>
        <w:spacing w:after="0" w:line="240" w:lineRule="auto"/>
        <w:rPr>
          <w:rFonts w:ascii="Arial" w:hAnsi="Arial" w:cs="Arial"/>
          <w:sz w:val="24"/>
          <w:szCs w:val="24"/>
        </w:rPr>
      </w:pPr>
      <w:r w:rsidRPr="008111A3">
        <w:rPr>
          <w:rFonts w:ascii="Arial" w:hAnsi="Arial" w:cs="Arial"/>
          <w:sz w:val="24"/>
          <w:szCs w:val="24"/>
        </w:rPr>
        <w:t xml:space="preserve">Loop de 6 hoeden langs en bepaal vanuit welke hoed(en) jij vaak reageert </w:t>
      </w:r>
    </w:p>
    <w:p w:rsidR="00E02BA1" w:rsidRPr="008111A3" w:rsidRDefault="00E02BA1" w:rsidP="00E02BA1">
      <w:pPr>
        <w:autoSpaceDE w:val="0"/>
        <w:autoSpaceDN w:val="0"/>
        <w:adjustRightInd w:val="0"/>
        <w:spacing w:after="0" w:line="240" w:lineRule="auto"/>
        <w:rPr>
          <w:rFonts w:ascii="Arial" w:hAnsi="Arial" w:cs="Arial"/>
          <w:sz w:val="24"/>
          <w:szCs w:val="24"/>
        </w:rPr>
      </w:pPr>
      <w:r w:rsidRPr="008111A3">
        <w:rPr>
          <w:rFonts w:ascii="Arial" w:hAnsi="Arial" w:cs="Arial"/>
          <w:sz w:val="24"/>
          <w:szCs w:val="24"/>
        </w:rPr>
        <w:t xml:space="preserve">Welke hoeden zie jij in jouw organisatie terug? </w:t>
      </w:r>
    </w:p>
    <w:p w:rsidR="00E02BA1" w:rsidRPr="008111A3" w:rsidRDefault="00E02BA1" w:rsidP="00E02BA1">
      <w:pPr>
        <w:autoSpaceDE w:val="0"/>
        <w:autoSpaceDN w:val="0"/>
        <w:adjustRightInd w:val="0"/>
        <w:spacing w:after="0" w:line="240" w:lineRule="auto"/>
        <w:rPr>
          <w:rFonts w:ascii="Arial" w:hAnsi="Arial" w:cs="Arial"/>
          <w:sz w:val="24"/>
          <w:szCs w:val="24"/>
        </w:rPr>
      </w:pPr>
      <w:r w:rsidRPr="008111A3">
        <w:rPr>
          <w:rFonts w:ascii="Arial" w:hAnsi="Arial" w:cs="Arial"/>
          <w:sz w:val="24"/>
          <w:szCs w:val="24"/>
        </w:rPr>
        <w:t xml:space="preserve">Kun je ze tekenen in de tekening van de teamrollen? </w:t>
      </w:r>
    </w:p>
    <w:p w:rsidR="00E02BA1" w:rsidRPr="008111A3" w:rsidRDefault="00E02BA1" w:rsidP="00E02BA1">
      <w:pPr>
        <w:autoSpaceDE w:val="0"/>
        <w:autoSpaceDN w:val="0"/>
        <w:adjustRightInd w:val="0"/>
        <w:spacing w:after="0" w:line="240" w:lineRule="auto"/>
        <w:rPr>
          <w:rFonts w:ascii="Arial" w:hAnsi="Arial" w:cs="Arial"/>
          <w:sz w:val="24"/>
          <w:szCs w:val="24"/>
        </w:rPr>
      </w:pPr>
      <w:r w:rsidRPr="008111A3">
        <w:rPr>
          <w:rFonts w:ascii="Arial" w:hAnsi="Arial" w:cs="Arial"/>
          <w:sz w:val="24"/>
          <w:szCs w:val="24"/>
        </w:rPr>
        <w:t xml:space="preserve">Is er een hoed die ontbreekt? </w:t>
      </w:r>
    </w:p>
    <w:p w:rsidR="00E02BA1" w:rsidRDefault="00E02BA1" w:rsidP="00E02BA1">
      <w:pPr>
        <w:rPr>
          <w:rFonts w:ascii="Arial" w:hAnsi="Arial" w:cs="Arial"/>
          <w:sz w:val="24"/>
          <w:szCs w:val="24"/>
        </w:rPr>
      </w:pPr>
      <w:r w:rsidRPr="008111A3">
        <w:rPr>
          <w:rFonts w:ascii="Arial" w:hAnsi="Arial" w:cs="Arial"/>
          <w:sz w:val="24"/>
          <w:szCs w:val="24"/>
        </w:rPr>
        <w:t>Waar zitten hier kansen en valkuilen in het omgaan met veranderingen?</w:t>
      </w:r>
    </w:p>
    <w:p w:rsidR="00E02BA1" w:rsidRPr="004B374C" w:rsidRDefault="00E02BA1"/>
    <w:sectPr w:rsidR="00E02BA1" w:rsidRPr="004B3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4D"/>
    <w:rsid w:val="003967B8"/>
    <w:rsid w:val="004B374C"/>
    <w:rsid w:val="00865F4D"/>
    <w:rsid w:val="00E02BA1"/>
    <w:rsid w:val="00E10A0C"/>
    <w:rsid w:val="00FB4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A8EB0-168E-4794-AEC0-CB485546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5F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rijsbergen</dc:creator>
  <cp:keywords/>
  <dc:description/>
  <cp:lastModifiedBy>Martijn van Rijsbergen</cp:lastModifiedBy>
  <cp:revision>2</cp:revision>
  <dcterms:created xsi:type="dcterms:W3CDTF">2016-06-14T06:36:00Z</dcterms:created>
  <dcterms:modified xsi:type="dcterms:W3CDTF">2016-06-14T06:36:00Z</dcterms:modified>
</cp:coreProperties>
</file>